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2438"/>
        <w:tblW w:w="0" w:type="auto"/>
        <w:tblLook w:val="04A0" w:firstRow="1" w:lastRow="0" w:firstColumn="1" w:lastColumn="0" w:noHBand="0" w:noVBand="1"/>
      </w:tblPr>
      <w:tblGrid>
        <w:gridCol w:w="1555"/>
        <w:gridCol w:w="8504"/>
        <w:gridCol w:w="2937"/>
      </w:tblGrid>
      <w:tr w:rsidR="003E0074" w:rsidRPr="00975A7D" w14:paraId="58E9BC37" w14:textId="77777777" w:rsidTr="00A57226">
        <w:tc>
          <w:tcPr>
            <w:tcW w:w="1555" w:type="dxa"/>
            <w:shd w:val="clear" w:color="auto" w:fill="538135" w:themeFill="accent6" w:themeFillShade="BF"/>
          </w:tcPr>
          <w:p w14:paraId="24E2D822" w14:textId="616D31D3" w:rsidR="00975A7D" w:rsidRPr="00975A7D" w:rsidRDefault="00975A7D" w:rsidP="00FD1D2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75A7D">
              <w:rPr>
                <w:b/>
                <w:color w:val="FFFFFF" w:themeColor="background1"/>
                <w:sz w:val="36"/>
              </w:rPr>
              <w:t xml:space="preserve">Fecha </w:t>
            </w:r>
          </w:p>
        </w:tc>
        <w:tc>
          <w:tcPr>
            <w:tcW w:w="8504" w:type="dxa"/>
            <w:shd w:val="clear" w:color="auto" w:fill="538135" w:themeFill="accent6" w:themeFillShade="BF"/>
          </w:tcPr>
          <w:p w14:paraId="27B9DD95" w14:textId="6DAF934F" w:rsidR="00E55C96" w:rsidRPr="00E55C96" w:rsidRDefault="00E55C96" w:rsidP="00FD1D22">
            <w:pPr>
              <w:jc w:val="center"/>
              <w:rPr>
                <w:b/>
                <w:color w:val="FFC000" w:themeColor="accent4"/>
                <w:sz w:val="36"/>
              </w:rPr>
            </w:pPr>
            <w:r w:rsidRPr="00E55C96">
              <w:rPr>
                <w:b/>
                <w:color w:val="FFC000" w:themeColor="accent4"/>
                <w:sz w:val="36"/>
              </w:rPr>
              <w:t>CALENDARIO DE CLASES 20</w:t>
            </w:r>
            <w:r w:rsidR="005C654E">
              <w:rPr>
                <w:b/>
                <w:color w:val="FFC000" w:themeColor="accent4"/>
                <w:sz w:val="36"/>
              </w:rPr>
              <w:t>20-1</w:t>
            </w:r>
          </w:p>
          <w:p w14:paraId="2D8A43E7" w14:textId="5003625A" w:rsidR="00975A7D" w:rsidRPr="00975A7D" w:rsidRDefault="00975A7D" w:rsidP="00FD1D22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75A7D">
              <w:rPr>
                <w:b/>
                <w:color w:val="FFFFFF" w:themeColor="background1"/>
                <w:sz w:val="36"/>
              </w:rPr>
              <w:t>Actividades</w:t>
            </w:r>
            <w:r w:rsidR="00CF309A">
              <w:rPr>
                <w:b/>
                <w:color w:val="FFFFFF" w:themeColor="background1"/>
                <w:sz w:val="36"/>
              </w:rPr>
              <w:t xml:space="preserve"> Semiótica de la Comunicación</w:t>
            </w:r>
          </w:p>
        </w:tc>
        <w:tc>
          <w:tcPr>
            <w:tcW w:w="2937" w:type="dxa"/>
            <w:shd w:val="clear" w:color="auto" w:fill="538135" w:themeFill="accent6" w:themeFillShade="BF"/>
          </w:tcPr>
          <w:p w14:paraId="2C5BCD8F" w14:textId="71A3B6A3" w:rsidR="00975A7D" w:rsidRPr="00975A7D" w:rsidRDefault="003E0074" w:rsidP="00FD1D22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Horario</w:t>
            </w:r>
          </w:p>
        </w:tc>
      </w:tr>
      <w:tr w:rsidR="00A35D4D" w14:paraId="3FDE764C" w14:textId="77777777" w:rsidTr="00FD1D22">
        <w:tc>
          <w:tcPr>
            <w:tcW w:w="12996" w:type="dxa"/>
            <w:gridSpan w:val="3"/>
          </w:tcPr>
          <w:p w14:paraId="781B06BD" w14:textId="00498987" w:rsidR="00A35D4D" w:rsidRPr="00A35D4D" w:rsidRDefault="005C654E" w:rsidP="00FD1D22">
            <w:pPr>
              <w:jc w:val="center"/>
              <w:rPr>
                <w:b/>
                <w:color w:val="7B7B7B" w:themeColor="accent3" w:themeShade="BF"/>
                <w:sz w:val="44"/>
              </w:rPr>
            </w:pPr>
            <w:r>
              <w:rPr>
                <w:b/>
                <w:color w:val="7B7B7B" w:themeColor="accent3" w:themeShade="BF"/>
                <w:sz w:val="44"/>
              </w:rPr>
              <w:t>ENERO</w:t>
            </w:r>
          </w:p>
        </w:tc>
      </w:tr>
      <w:tr w:rsidR="00975A7D" w14:paraId="1DA8A81B" w14:textId="77777777" w:rsidTr="00A57226">
        <w:tc>
          <w:tcPr>
            <w:tcW w:w="1555" w:type="dxa"/>
          </w:tcPr>
          <w:p w14:paraId="19E67EF2" w14:textId="540F68D5" w:rsidR="00975A7D" w:rsidRDefault="005C654E" w:rsidP="00A57226">
            <w:pPr>
              <w:jc w:val="center"/>
            </w:pPr>
            <w:r>
              <w:t>27</w:t>
            </w:r>
          </w:p>
        </w:tc>
        <w:tc>
          <w:tcPr>
            <w:tcW w:w="8504" w:type="dxa"/>
          </w:tcPr>
          <w:p w14:paraId="35EB4D82" w14:textId="77777777" w:rsidR="00975A7D" w:rsidRDefault="00CF309A" w:rsidP="00FD1D22">
            <w:r>
              <w:t>Presentación del programa, criterios de evaluación, calendario de actividades y formas de evidencias del desempeño semestral.</w:t>
            </w:r>
          </w:p>
          <w:p w14:paraId="3AA0D225" w14:textId="432D24D8" w:rsidR="00F6649F" w:rsidRDefault="00F6649F" w:rsidP="00FD1D22"/>
        </w:tc>
        <w:tc>
          <w:tcPr>
            <w:tcW w:w="2937" w:type="dxa"/>
          </w:tcPr>
          <w:p w14:paraId="46AAB32D" w14:textId="4770CF9E" w:rsidR="00975A7D" w:rsidRDefault="005C654E" w:rsidP="00FD1D22">
            <w:r>
              <w:t>8:00-10:00</w:t>
            </w:r>
            <w:r w:rsidR="00B63C74">
              <w:t xml:space="preserve"> </w:t>
            </w:r>
            <w:r>
              <w:t>am</w:t>
            </w:r>
          </w:p>
        </w:tc>
      </w:tr>
      <w:tr w:rsidR="00975A7D" w14:paraId="41CEB1CC" w14:textId="77777777" w:rsidTr="00A57226">
        <w:trPr>
          <w:trHeight w:val="307"/>
        </w:trPr>
        <w:tc>
          <w:tcPr>
            <w:tcW w:w="1555" w:type="dxa"/>
          </w:tcPr>
          <w:p w14:paraId="6A45D6B8" w14:textId="468284DD" w:rsidR="00975A7D" w:rsidRDefault="005C654E" w:rsidP="00A57226">
            <w:pPr>
              <w:jc w:val="center"/>
            </w:pPr>
            <w:r>
              <w:t>29</w:t>
            </w:r>
          </w:p>
        </w:tc>
        <w:tc>
          <w:tcPr>
            <w:tcW w:w="8504" w:type="dxa"/>
          </w:tcPr>
          <w:p w14:paraId="6BAF67C7" w14:textId="77777777" w:rsidR="00975A7D" w:rsidRDefault="00CF309A" w:rsidP="00FD1D22">
            <w:r>
              <w:t>Inicio de las actividades de la Lectura 1, Fundamentos de la Semiótica.</w:t>
            </w:r>
          </w:p>
          <w:p w14:paraId="144B328E" w14:textId="2BE0D746" w:rsidR="00F6649F" w:rsidRDefault="00F6649F" w:rsidP="00FD1D22"/>
        </w:tc>
        <w:tc>
          <w:tcPr>
            <w:tcW w:w="2937" w:type="dxa"/>
          </w:tcPr>
          <w:p w14:paraId="23DF1FAB" w14:textId="6293121E" w:rsidR="00975A7D" w:rsidRDefault="005C654E" w:rsidP="00FD1D22">
            <w:r>
              <w:t>8:00-10:00 am</w:t>
            </w:r>
          </w:p>
        </w:tc>
      </w:tr>
      <w:tr w:rsidR="006F4893" w14:paraId="1F2DC112" w14:textId="77777777" w:rsidTr="00245E51">
        <w:trPr>
          <w:trHeight w:val="307"/>
        </w:trPr>
        <w:tc>
          <w:tcPr>
            <w:tcW w:w="12996" w:type="dxa"/>
            <w:gridSpan w:val="3"/>
          </w:tcPr>
          <w:p w14:paraId="5BA9E11B" w14:textId="223ADC58" w:rsidR="006F4893" w:rsidRDefault="006F4893" w:rsidP="006F4893">
            <w:pPr>
              <w:jc w:val="center"/>
            </w:pPr>
            <w:r w:rsidRPr="005C654E">
              <w:rPr>
                <w:b/>
                <w:color w:val="ED7D31" w:themeColor="accent2"/>
                <w:sz w:val="44"/>
                <w:szCs w:val="44"/>
              </w:rPr>
              <w:t>FEBRERO</w:t>
            </w:r>
          </w:p>
        </w:tc>
      </w:tr>
      <w:tr w:rsidR="00A350AD" w14:paraId="4F08B5BC" w14:textId="77777777" w:rsidTr="00A57226">
        <w:tc>
          <w:tcPr>
            <w:tcW w:w="1555" w:type="dxa"/>
          </w:tcPr>
          <w:p w14:paraId="2ABBBD8D" w14:textId="1C30C052" w:rsidR="00A350AD" w:rsidRDefault="00A350AD" w:rsidP="00CF309A">
            <w:pPr>
              <w:jc w:val="center"/>
            </w:pPr>
            <w:r>
              <w:t>2</w:t>
            </w:r>
          </w:p>
        </w:tc>
        <w:tc>
          <w:tcPr>
            <w:tcW w:w="8504" w:type="dxa"/>
          </w:tcPr>
          <w:p w14:paraId="67DCFB91" w14:textId="77777777" w:rsidR="00A350AD" w:rsidRDefault="00A350AD" w:rsidP="00CF309A">
            <w:r>
              <w:t>Suspensión de actividades</w:t>
            </w:r>
          </w:p>
          <w:p w14:paraId="7F638C9B" w14:textId="56933173" w:rsidR="00A350AD" w:rsidRDefault="00A350AD" w:rsidP="00CF309A"/>
        </w:tc>
        <w:tc>
          <w:tcPr>
            <w:tcW w:w="2937" w:type="dxa"/>
          </w:tcPr>
          <w:p w14:paraId="291613F7" w14:textId="77777777" w:rsidR="00A350AD" w:rsidRDefault="00A350AD" w:rsidP="00CF309A"/>
        </w:tc>
      </w:tr>
      <w:tr w:rsidR="00CF309A" w14:paraId="148C0BAB" w14:textId="77777777" w:rsidTr="00A57226">
        <w:tc>
          <w:tcPr>
            <w:tcW w:w="1555" w:type="dxa"/>
          </w:tcPr>
          <w:p w14:paraId="5E349BD6" w14:textId="1A1EEC73" w:rsidR="00CF309A" w:rsidRDefault="005C654E" w:rsidP="00CF309A">
            <w:pPr>
              <w:jc w:val="center"/>
            </w:pPr>
            <w:r>
              <w:t>5</w:t>
            </w:r>
          </w:p>
        </w:tc>
        <w:tc>
          <w:tcPr>
            <w:tcW w:w="8504" w:type="dxa"/>
          </w:tcPr>
          <w:p w14:paraId="61C4A432" w14:textId="77777777" w:rsidR="00ED5B3E" w:rsidRDefault="00CF309A" w:rsidP="00CF309A">
            <w:r>
              <w:t xml:space="preserve">Fin de las actividades de la Lectura 1, Fundamentos de la Semiótica. </w:t>
            </w:r>
          </w:p>
          <w:p w14:paraId="43EB292C" w14:textId="77777777" w:rsidR="00CF309A" w:rsidRDefault="00CF309A" w:rsidP="00CF309A">
            <w:r>
              <w:t>Evaluación en línea.</w:t>
            </w:r>
          </w:p>
          <w:p w14:paraId="234B4500" w14:textId="182FE1DD" w:rsidR="00ED5B3E" w:rsidRDefault="00ED5B3E" w:rsidP="00CF309A"/>
        </w:tc>
        <w:tc>
          <w:tcPr>
            <w:tcW w:w="2937" w:type="dxa"/>
          </w:tcPr>
          <w:p w14:paraId="19A2C5D4" w14:textId="522A2051" w:rsidR="00CF309A" w:rsidRDefault="005C654E" w:rsidP="00CF309A">
            <w:r>
              <w:t>8:00-10:00 am</w:t>
            </w:r>
          </w:p>
        </w:tc>
      </w:tr>
      <w:tr w:rsidR="00CF309A" w14:paraId="537314CD" w14:textId="77777777" w:rsidTr="00A57226">
        <w:tc>
          <w:tcPr>
            <w:tcW w:w="1555" w:type="dxa"/>
          </w:tcPr>
          <w:p w14:paraId="5F32DAF0" w14:textId="66DD7613" w:rsidR="00CF309A" w:rsidRDefault="005C654E" w:rsidP="00CF309A">
            <w:pPr>
              <w:jc w:val="center"/>
            </w:pPr>
            <w:r>
              <w:t>10</w:t>
            </w:r>
          </w:p>
        </w:tc>
        <w:tc>
          <w:tcPr>
            <w:tcW w:w="8504" w:type="dxa"/>
          </w:tcPr>
          <w:p w14:paraId="558E6D6D" w14:textId="77777777" w:rsidR="00CF309A" w:rsidRDefault="00ED5B3E" w:rsidP="00CF309A">
            <w:r>
              <w:t>Inicio de las actividades de la Lectura 2, El estudio de los signos.</w:t>
            </w:r>
          </w:p>
          <w:p w14:paraId="3D061A08" w14:textId="7EBA8BB4" w:rsidR="00F6649F" w:rsidRDefault="00F6649F" w:rsidP="00CF309A"/>
        </w:tc>
        <w:tc>
          <w:tcPr>
            <w:tcW w:w="2937" w:type="dxa"/>
          </w:tcPr>
          <w:p w14:paraId="2E216D83" w14:textId="14E93C70" w:rsidR="00CF309A" w:rsidRDefault="005C654E" w:rsidP="00CF309A">
            <w:r>
              <w:t>8:00-10:00 am</w:t>
            </w:r>
          </w:p>
        </w:tc>
      </w:tr>
      <w:tr w:rsidR="00CF309A" w14:paraId="40CD8F36" w14:textId="77777777" w:rsidTr="00A57226">
        <w:tc>
          <w:tcPr>
            <w:tcW w:w="1555" w:type="dxa"/>
          </w:tcPr>
          <w:p w14:paraId="688A9C85" w14:textId="0053B8B3" w:rsidR="00CF309A" w:rsidRDefault="005C654E" w:rsidP="00CF309A">
            <w:pPr>
              <w:jc w:val="center"/>
            </w:pPr>
            <w:r>
              <w:t>19</w:t>
            </w:r>
          </w:p>
        </w:tc>
        <w:tc>
          <w:tcPr>
            <w:tcW w:w="8504" w:type="dxa"/>
          </w:tcPr>
          <w:p w14:paraId="59142E50" w14:textId="77777777" w:rsidR="00CF309A" w:rsidRDefault="00ED5B3E" w:rsidP="00CF309A">
            <w:r>
              <w:t>Fin de las actividades de la Lectura 2, El estudio de los signos.</w:t>
            </w:r>
          </w:p>
          <w:p w14:paraId="30C0050D" w14:textId="77777777" w:rsidR="00ED5B3E" w:rsidRDefault="00ED5B3E" w:rsidP="00CF309A">
            <w:r>
              <w:t>Evaluación en línea.</w:t>
            </w:r>
          </w:p>
          <w:p w14:paraId="28A383F8" w14:textId="2445A503" w:rsidR="00ED5B3E" w:rsidRDefault="00ED5B3E" w:rsidP="00CF309A"/>
        </w:tc>
        <w:tc>
          <w:tcPr>
            <w:tcW w:w="2937" w:type="dxa"/>
          </w:tcPr>
          <w:p w14:paraId="240A78EB" w14:textId="2EE7CD0E" w:rsidR="00CF309A" w:rsidRDefault="005C654E" w:rsidP="00CF309A">
            <w:r>
              <w:t>8:00-10:00 am</w:t>
            </w:r>
          </w:p>
        </w:tc>
      </w:tr>
      <w:tr w:rsidR="005C654E" w14:paraId="71799204" w14:textId="77777777" w:rsidTr="00A57226">
        <w:tc>
          <w:tcPr>
            <w:tcW w:w="1555" w:type="dxa"/>
          </w:tcPr>
          <w:p w14:paraId="31B849BD" w14:textId="6F764744" w:rsidR="005C654E" w:rsidRDefault="005C654E" w:rsidP="005C654E">
            <w:pPr>
              <w:jc w:val="center"/>
            </w:pPr>
            <w:r>
              <w:t>24</w:t>
            </w:r>
          </w:p>
        </w:tc>
        <w:tc>
          <w:tcPr>
            <w:tcW w:w="8504" w:type="dxa"/>
          </w:tcPr>
          <w:p w14:paraId="1625314B" w14:textId="77777777" w:rsidR="005C654E" w:rsidRDefault="005C654E" w:rsidP="005C654E">
            <w:r>
              <w:t>Inicio de las actividades de la Lectura 3, Los 6 signos.</w:t>
            </w:r>
          </w:p>
          <w:p w14:paraId="05F19914" w14:textId="46967C23" w:rsidR="00F6649F" w:rsidRDefault="00F6649F" w:rsidP="005C654E"/>
        </w:tc>
        <w:tc>
          <w:tcPr>
            <w:tcW w:w="2937" w:type="dxa"/>
          </w:tcPr>
          <w:p w14:paraId="208A3756" w14:textId="5408E44F" w:rsidR="005C654E" w:rsidRDefault="00F6649F" w:rsidP="005C654E">
            <w:r>
              <w:t>8:00-10:00 am</w:t>
            </w:r>
          </w:p>
        </w:tc>
      </w:tr>
      <w:tr w:rsidR="005C654E" w14:paraId="3DEC2301" w14:textId="77777777" w:rsidTr="00A57226">
        <w:tc>
          <w:tcPr>
            <w:tcW w:w="1555" w:type="dxa"/>
          </w:tcPr>
          <w:p w14:paraId="78457F2C" w14:textId="27583A1F" w:rsidR="005C654E" w:rsidRDefault="00F6649F" w:rsidP="005C654E">
            <w:pPr>
              <w:jc w:val="center"/>
            </w:pPr>
            <w:r>
              <w:t>26</w:t>
            </w:r>
          </w:p>
        </w:tc>
        <w:tc>
          <w:tcPr>
            <w:tcW w:w="8504" w:type="dxa"/>
          </w:tcPr>
          <w:p w14:paraId="1B5FBA80" w14:textId="77777777" w:rsidR="005C654E" w:rsidRDefault="005C654E" w:rsidP="005C654E">
            <w:r>
              <w:t>Fin de las actividades de la Lectura 3, Los 6 signos.</w:t>
            </w:r>
          </w:p>
          <w:p w14:paraId="42827F24" w14:textId="77777777" w:rsidR="005C654E" w:rsidRDefault="005C654E" w:rsidP="005C654E">
            <w:r>
              <w:t>Evaluación en línea.</w:t>
            </w:r>
          </w:p>
          <w:p w14:paraId="1D2CA862" w14:textId="7662CFDE" w:rsidR="005C654E" w:rsidRDefault="005C654E" w:rsidP="005C654E"/>
        </w:tc>
        <w:tc>
          <w:tcPr>
            <w:tcW w:w="2937" w:type="dxa"/>
          </w:tcPr>
          <w:p w14:paraId="55447292" w14:textId="742B923F" w:rsidR="005C654E" w:rsidRDefault="00F6649F" w:rsidP="005C654E">
            <w:r>
              <w:t>8:00-10:00 am</w:t>
            </w:r>
          </w:p>
        </w:tc>
      </w:tr>
      <w:tr w:rsidR="005C654E" w14:paraId="0DCC7835" w14:textId="77777777" w:rsidTr="00BB3EF1">
        <w:tc>
          <w:tcPr>
            <w:tcW w:w="12996" w:type="dxa"/>
            <w:gridSpan w:val="3"/>
          </w:tcPr>
          <w:p w14:paraId="2600F53A" w14:textId="47570E96" w:rsidR="005C654E" w:rsidRPr="00A57226" w:rsidRDefault="00F6649F" w:rsidP="005C654E">
            <w:pPr>
              <w:jc w:val="center"/>
              <w:rPr>
                <w:b/>
                <w:color w:val="538135" w:themeColor="accent6" w:themeShade="BF"/>
                <w:sz w:val="44"/>
              </w:rPr>
            </w:pPr>
            <w:r>
              <w:rPr>
                <w:b/>
                <w:color w:val="538135" w:themeColor="accent6" w:themeShade="BF"/>
                <w:sz w:val="44"/>
              </w:rPr>
              <w:t xml:space="preserve">MARZO </w:t>
            </w:r>
          </w:p>
        </w:tc>
      </w:tr>
      <w:tr w:rsidR="005C654E" w14:paraId="3E99E0AF" w14:textId="77777777" w:rsidTr="00A57226">
        <w:tc>
          <w:tcPr>
            <w:tcW w:w="1555" w:type="dxa"/>
          </w:tcPr>
          <w:p w14:paraId="2A8EC743" w14:textId="78F55802" w:rsidR="005C654E" w:rsidRDefault="00B004FD" w:rsidP="005C654E">
            <w:pPr>
              <w:jc w:val="center"/>
            </w:pPr>
            <w:r>
              <w:t>2, 4, y 9</w:t>
            </w:r>
          </w:p>
        </w:tc>
        <w:tc>
          <w:tcPr>
            <w:tcW w:w="8504" w:type="dxa"/>
          </w:tcPr>
          <w:p w14:paraId="101C374A" w14:textId="77777777" w:rsidR="005C654E" w:rsidRDefault="005C654E" w:rsidP="005C654E">
            <w:r>
              <w:t>Inicio de las actividades de la Lectura 4, Para qué sirve la Semiótica.</w:t>
            </w:r>
          </w:p>
          <w:p w14:paraId="427F18C7" w14:textId="2715F31C" w:rsidR="00B004FD" w:rsidRDefault="00B004FD" w:rsidP="005C654E"/>
        </w:tc>
        <w:tc>
          <w:tcPr>
            <w:tcW w:w="2937" w:type="dxa"/>
          </w:tcPr>
          <w:p w14:paraId="20E6500E" w14:textId="01D2E5B0" w:rsidR="005C654E" w:rsidRDefault="00B004FD" w:rsidP="005C654E">
            <w:r>
              <w:t>8:00-10:00 am</w:t>
            </w:r>
          </w:p>
        </w:tc>
      </w:tr>
      <w:tr w:rsidR="005C654E" w14:paraId="78ED59DD" w14:textId="77777777" w:rsidTr="00A57226">
        <w:trPr>
          <w:trHeight w:val="329"/>
        </w:trPr>
        <w:tc>
          <w:tcPr>
            <w:tcW w:w="1555" w:type="dxa"/>
          </w:tcPr>
          <w:p w14:paraId="579F462C" w14:textId="404A37AC" w:rsidR="005C654E" w:rsidRDefault="006F4893" w:rsidP="005C654E">
            <w:pPr>
              <w:jc w:val="center"/>
            </w:pPr>
            <w:r>
              <w:lastRenderedPageBreak/>
              <w:t>11</w:t>
            </w:r>
          </w:p>
        </w:tc>
        <w:tc>
          <w:tcPr>
            <w:tcW w:w="8504" w:type="dxa"/>
          </w:tcPr>
          <w:p w14:paraId="664B2876" w14:textId="77777777" w:rsidR="005C654E" w:rsidRDefault="005C654E" w:rsidP="005C654E">
            <w:r>
              <w:t>Fin de las actividades de la Lectura 4, Para qué sirve la Semiótica.</w:t>
            </w:r>
          </w:p>
          <w:p w14:paraId="1453DACE" w14:textId="1F6252A9" w:rsidR="005C654E" w:rsidRDefault="005C654E" w:rsidP="005C654E">
            <w:r>
              <w:t>Evaluación en línea.</w:t>
            </w:r>
          </w:p>
        </w:tc>
        <w:tc>
          <w:tcPr>
            <w:tcW w:w="2937" w:type="dxa"/>
          </w:tcPr>
          <w:p w14:paraId="6FFDDBFD" w14:textId="4243029F" w:rsidR="005C654E" w:rsidRDefault="00B004FD" w:rsidP="005C654E">
            <w:r>
              <w:t>8:00-10:00 am</w:t>
            </w:r>
          </w:p>
        </w:tc>
      </w:tr>
      <w:tr w:rsidR="005C654E" w14:paraId="4D75AEF3" w14:textId="77777777" w:rsidTr="00A57226">
        <w:trPr>
          <w:trHeight w:val="329"/>
        </w:trPr>
        <w:tc>
          <w:tcPr>
            <w:tcW w:w="1555" w:type="dxa"/>
          </w:tcPr>
          <w:p w14:paraId="511692E9" w14:textId="3A5C417C" w:rsidR="005C654E" w:rsidRDefault="006F4893" w:rsidP="005C654E">
            <w:pPr>
              <w:jc w:val="center"/>
            </w:pPr>
            <w:r>
              <w:t>16</w:t>
            </w:r>
          </w:p>
        </w:tc>
        <w:tc>
          <w:tcPr>
            <w:tcW w:w="8504" w:type="dxa"/>
          </w:tcPr>
          <w:p w14:paraId="0F313FEE" w14:textId="77777777" w:rsidR="005C654E" w:rsidRDefault="005C654E" w:rsidP="005C654E">
            <w:r>
              <w:t>Inicio de las actividades de la Lectura 5, Hacia una Semiótica de la Comunicación.</w:t>
            </w:r>
          </w:p>
          <w:p w14:paraId="6A0EC723" w14:textId="0049182E" w:rsidR="006F4893" w:rsidRDefault="006F4893" w:rsidP="005C654E"/>
        </w:tc>
        <w:tc>
          <w:tcPr>
            <w:tcW w:w="2937" w:type="dxa"/>
          </w:tcPr>
          <w:p w14:paraId="53FA8964" w14:textId="75E03EA7" w:rsidR="005C654E" w:rsidRDefault="006F4893" w:rsidP="005C654E">
            <w:r>
              <w:t>8:00-10:00 am</w:t>
            </w:r>
          </w:p>
        </w:tc>
      </w:tr>
      <w:tr w:rsidR="005C654E" w14:paraId="60C82C05" w14:textId="77777777" w:rsidTr="00A57226">
        <w:trPr>
          <w:trHeight w:val="329"/>
        </w:trPr>
        <w:tc>
          <w:tcPr>
            <w:tcW w:w="1555" w:type="dxa"/>
          </w:tcPr>
          <w:p w14:paraId="18681ECF" w14:textId="591BB1DC" w:rsidR="005C654E" w:rsidRDefault="006F4893" w:rsidP="005C654E">
            <w:pPr>
              <w:jc w:val="center"/>
            </w:pPr>
            <w:r>
              <w:t>18</w:t>
            </w:r>
          </w:p>
        </w:tc>
        <w:tc>
          <w:tcPr>
            <w:tcW w:w="8504" w:type="dxa"/>
          </w:tcPr>
          <w:p w14:paraId="79BBCD7D" w14:textId="4B99B398" w:rsidR="005C654E" w:rsidRDefault="005C654E" w:rsidP="005C654E">
            <w:r>
              <w:t>Fin de las actividades de la Lectura 5, Hacia una Semiótica de la Comunicación.</w:t>
            </w:r>
          </w:p>
          <w:p w14:paraId="34C737C3" w14:textId="77777777" w:rsidR="005C654E" w:rsidRDefault="005C654E" w:rsidP="005C654E">
            <w:r>
              <w:t>Evaluación en línea.</w:t>
            </w:r>
          </w:p>
          <w:p w14:paraId="6D72AD95" w14:textId="16831A91" w:rsidR="005C654E" w:rsidRDefault="005C654E" w:rsidP="005C654E"/>
        </w:tc>
        <w:tc>
          <w:tcPr>
            <w:tcW w:w="2937" w:type="dxa"/>
          </w:tcPr>
          <w:p w14:paraId="637A2AC8" w14:textId="3E9EF7C1" w:rsidR="005C654E" w:rsidRDefault="006F4893" w:rsidP="005C654E">
            <w:r>
              <w:t>8:00-10:00 am</w:t>
            </w:r>
          </w:p>
        </w:tc>
      </w:tr>
      <w:tr w:rsidR="006F4893" w14:paraId="363AB096" w14:textId="77777777" w:rsidTr="00A57226">
        <w:trPr>
          <w:trHeight w:val="329"/>
        </w:trPr>
        <w:tc>
          <w:tcPr>
            <w:tcW w:w="1555" w:type="dxa"/>
          </w:tcPr>
          <w:p w14:paraId="148200D9" w14:textId="073F79B5" w:rsidR="006F4893" w:rsidRDefault="006F4893" w:rsidP="005C654E">
            <w:pPr>
              <w:jc w:val="center"/>
            </w:pPr>
            <w:r>
              <w:t>23</w:t>
            </w:r>
          </w:p>
        </w:tc>
        <w:tc>
          <w:tcPr>
            <w:tcW w:w="8504" w:type="dxa"/>
          </w:tcPr>
          <w:p w14:paraId="3E554052" w14:textId="442775E6" w:rsidR="006F4893" w:rsidRDefault="006F4893" w:rsidP="005C654E">
            <w:r>
              <w:t>Inicio de las actividades de la Práctica 1, El Glosario Semiótico.</w:t>
            </w:r>
          </w:p>
          <w:p w14:paraId="72B0C736" w14:textId="77777777" w:rsidR="006F4893" w:rsidRDefault="006F4893" w:rsidP="005C654E">
            <w:r>
              <w:t>Inicio de las actividades de la Lectura 6, La Semiótica de la Comunicación.</w:t>
            </w:r>
          </w:p>
          <w:p w14:paraId="5A675082" w14:textId="38E2DFCE" w:rsidR="006F4893" w:rsidRDefault="006F4893" w:rsidP="005C654E"/>
        </w:tc>
        <w:tc>
          <w:tcPr>
            <w:tcW w:w="2937" w:type="dxa"/>
          </w:tcPr>
          <w:p w14:paraId="48887699" w14:textId="0782E34B" w:rsidR="006F4893" w:rsidRDefault="006F4893" w:rsidP="005C654E">
            <w:r>
              <w:t>8:00-10:00 am</w:t>
            </w:r>
          </w:p>
        </w:tc>
      </w:tr>
      <w:tr w:rsidR="005C654E" w14:paraId="05972D29" w14:textId="77777777" w:rsidTr="00D70ED4">
        <w:trPr>
          <w:trHeight w:val="292"/>
        </w:trPr>
        <w:tc>
          <w:tcPr>
            <w:tcW w:w="12996" w:type="dxa"/>
            <w:gridSpan w:val="3"/>
          </w:tcPr>
          <w:p w14:paraId="1E5031E7" w14:textId="7231A754" w:rsidR="005C654E" w:rsidRDefault="006F4893" w:rsidP="005C654E">
            <w:pPr>
              <w:jc w:val="center"/>
            </w:pPr>
            <w:r>
              <w:rPr>
                <w:b/>
                <w:color w:val="2F5496" w:themeColor="accent5" w:themeShade="BF"/>
                <w:sz w:val="44"/>
              </w:rPr>
              <w:t>ABRIL</w:t>
            </w:r>
          </w:p>
        </w:tc>
      </w:tr>
      <w:tr w:rsidR="005C654E" w14:paraId="2A87C4B1" w14:textId="77777777" w:rsidTr="00A57226">
        <w:trPr>
          <w:trHeight w:val="288"/>
        </w:trPr>
        <w:tc>
          <w:tcPr>
            <w:tcW w:w="1555" w:type="dxa"/>
          </w:tcPr>
          <w:p w14:paraId="6B6CCAC6" w14:textId="462FFF30" w:rsidR="005C654E" w:rsidRDefault="006F4893" w:rsidP="005C654E">
            <w:pPr>
              <w:jc w:val="center"/>
            </w:pPr>
            <w:r>
              <w:t>6 y 8</w:t>
            </w:r>
          </w:p>
        </w:tc>
        <w:tc>
          <w:tcPr>
            <w:tcW w:w="8504" w:type="dxa"/>
          </w:tcPr>
          <w:p w14:paraId="674ACB80" w14:textId="5EB69401" w:rsidR="006F4893" w:rsidRDefault="006F4893" w:rsidP="006F4893">
            <w:r>
              <w:t>Vacaciones de Semana Santa</w:t>
            </w:r>
          </w:p>
          <w:p w14:paraId="47AC0A89" w14:textId="75ED4456" w:rsidR="005C654E" w:rsidRDefault="005C654E" w:rsidP="006F4893"/>
        </w:tc>
        <w:tc>
          <w:tcPr>
            <w:tcW w:w="2937" w:type="dxa"/>
          </w:tcPr>
          <w:p w14:paraId="2E1D064F" w14:textId="1D58D450" w:rsidR="005C654E" w:rsidRDefault="005C654E" w:rsidP="005C654E"/>
        </w:tc>
      </w:tr>
      <w:tr w:rsidR="005C654E" w14:paraId="33D54137" w14:textId="77777777" w:rsidTr="00A57226">
        <w:trPr>
          <w:trHeight w:val="288"/>
        </w:trPr>
        <w:tc>
          <w:tcPr>
            <w:tcW w:w="1555" w:type="dxa"/>
          </w:tcPr>
          <w:p w14:paraId="201FE4C1" w14:textId="549CAD3D" w:rsidR="005C654E" w:rsidRDefault="006F4893" w:rsidP="005C654E">
            <w:pPr>
              <w:jc w:val="center"/>
            </w:pPr>
            <w:r>
              <w:t>13</w:t>
            </w:r>
          </w:p>
        </w:tc>
        <w:tc>
          <w:tcPr>
            <w:tcW w:w="8504" w:type="dxa"/>
          </w:tcPr>
          <w:p w14:paraId="34E88301" w14:textId="77777777" w:rsidR="005C654E" w:rsidRDefault="005C654E" w:rsidP="005C654E">
            <w:r>
              <w:t>Inicio de las actividades de la Lectura 7, Estatus Semiótico.</w:t>
            </w:r>
          </w:p>
          <w:p w14:paraId="02978B0C" w14:textId="3A5DA0A4" w:rsidR="006F4893" w:rsidRDefault="006F4893" w:rsidP="005C654E"/>
        </w:tc>
        <w:tc>
          <w:tcPr>
            <w:tcW w:w="2937" w:type="dxa"/>
          </w:tcPr>
          <w:p w14:paraId="0ABDF10D" w14:textId="4A6D1615" w:rsidR="005C654E" w:rsidRDefault="006F4893" w:rsidP="005C654E">
            <w:r>
              <w:t>8:00-10:00 am</w:t>
            </w:r>
          </w:p>
        </w:tc>
      </w:tr>
      <w:tr w:rsidR="005C654E" w14:paraId="493E793C" w14:textId="77777777" w:rsidTr="00A57226">
        <w:trPr>
          <w:trHeight w:val="288"/>
        </w:trPr>
        <w:tc>
          <w:tcPr>
            <w:tcW w:w="1555" w:type="dxa"/>
          </w:tcPr>
          <w:p w14:paraId="53C60521" w14:textId="42F3AF7C" w:rsidR="005C654E" w:rsidRDefault="005C654E" w:rsidP="005C654E">
            <w:pPr>
              <w:jc w:val="center"/>
            </w:pPr>
            <w:r>
              <w:t>1</w:t>
            </w:r>
            <w:r w:rsidR="006F4893">
              <w:t>5</w:t>
            </w:r>
          </w:p>
        </w:tc>
        <w:tc>
          <w:tcPr>
            <w:tcW w:w="8504" w:type="dxa"/>
          </w:tcPr>
          <w:p w14:paraId="6712C349" w14:textId="77777777" w:rsidR="005C654E" w:rsidRDefault="005C654E" w:rsidP="005C654E">
            <w:r>
              <w:t>Fin de las actividades de la Lectura 7, Estatus Semiótico.</w:t>
            </w:r>
          </w:p>
          <w:p w14:paraId="6E7F1EE6" w14:textId="77777777" w:rsidR="006F4893" w:rsidRDefault="006F4893" w:rsidP="005C654E">
            <w:r>
              <w:t>Evaluación en línea</w:t>
            </w:r>
          </w:p>
          <w:p w14:paraId="6EBFAECF" w14:textId="736B17DB" w:rsidR="006F4893" w:rsidRDefault="006F4893" w:rsidP="005C654E"/>
        </w:tc>
        <w:tc>
          <w:tcPr>
            <w:tcW w:w="2937" w:type="dxa"/>
          </w:tcPr>
          <w:p w14:paraId="4AA223A6" w14:textId="34A0DFC4" w:rsidR="005C654E" w:rsidRDefault="006F4893" w:rsidP="005C654E">
            <w:r>
              <w:t>8:00-10:00 am</w:t>
            </w:r>
          </w:p>
        </w:tc>
      </w:tr>
      <w:tr w:rsidR="005C654E" w14:paraId="51B7AB81" w14:textId="77777777" w:rsidTr="00A57226">
        <w:trPr>
          <w:trHeight w:val="288"/>
        </w:trPr>
        <w:tc>
          <w:tcPr>
            <w:tcW w:w="1555" w:type="dxa"/>
          </w:tcPr>
          <w:p w14:paraId="06D24CA2" w14:textId="57EDF52F" w:rsidR="005C654E" w:rsidRDefault="005C654E" w:rsidP="005C654E">
            <w:pPr>
              <w:jc w:val="center"/>
            </w:pPr>
            <w:r>
              <w:t>2</w:t>
            </w:r>
            <w:r w:rsidR="006F4893">
              <w:t>0</w:t>
            </w:r>
            <w:r w:rsidR="00A350AD">
              <w:t xml:space="preserve"> y 22</w:t>
            </w:r>
          </w:p>
        </w:tc>
        <w:tc>
          <w:tcPr>
            <w:tcW w:w="8504" w:type="dxa"/>
          </w:tcPr>
          <w:p w14:paraId="3306D60E" w14:textId="40676B88" w:rsidR="005C654E" w:rsidRDefault="005C654E" w:rsidP="006F4893">
            <w:r>
              <w:t xml:space="preserve">Examen </w:t>
            </w:r>
            <w:r w:rsidR="006F4893">
              <w:t>general</w:t>
            </w:r>
          </w:p>
          <w:p w14:paraId="5A950A22" w14:textId="41FE9C48" w:rsidR="006F4893" w:rsidRDefault="006F4893" w:rsidP="006F4893">
            <w:r>
              <w:t>Evaluación en línea</w:t>
            </w:r>
          </w:p>
          <w:p w14:paraId="4CD2840B" w14:textId="4AA18F64" w:rsidR="006F4893" w:rsidRDefault="006F4893" w:rsidP="006F4893"/>
        </w:tc>
        <w:tc>
          <w:tcPr>
            <w:tcW w:w="2937" w:type="dxa"/>
          </w:tcPr>
          <w:p w14:paraId="432085BE" w14:textId="7F5AE305" w:rsidR="005C654E" w:rsidRDefault="006F4893" w:rsidP="005C654E">
            <w:r>
              <w:t>8:00-10:00 am</w:t>
            </w:r>
          </w:p>
        </w:tc>
      </w:tr>
      <w:tr w:rsidR="006F4893" w14:paraId="6AE976FD" w14:textId="77777777" w:rsidTr="00A57226">
        <w:trPr>
          <w:trHeight w:val="288"/>
        </w:trPr>
        <w:tc>
          <w:tcPr>
            <w:tcW w:w="1555" w:type="dxa"/>
          </w:tcPr>
          <w:p w14:paraId="0509A021" w14:textId="6039AEFE" w:rsidR="006F4893" w:rsidRDefault="006F4893" w:rsidP="005C654E">
            <w:pPr>
              <w:jc w:val="center"/>
            </w:pPr>
            <w:r>
              <w:t>22</w:t>
            </w:r>
          </w:p>
        </w:tc>
        <w:tc>
          <w:tcPr>
            <w:tcW w:w="8504" w:type="dxa"/>
          </w:tcPr>
          <w:p w14:paraId="2704A9F6" w14:textId="73CC2A00" w:rsidR="006F4893" w:rsidRDefault="006F4893" w:rsidP="005C654E">
            <w:r>
              <w:t>Práctica 1, El Glosario Semiótico.</w:t>
            </w:r>
          </w:p>
          <w:p w14:paraId="5FB97154" w14:textId="59AC8883" w:rsidR="006F4893" w:rsidRDefault="006F4893" w:rsidP="005C654E">
            <w:r>
              <w:t>Envío de evidencia al correo de la clase: guadiana@uabc.edu.mx</w:t>
            </w:r>
          </w:p>
          <w:p w14:paraId="5D50BCC5" w14:textId="59B06903" w:rsidR="006F4893" w:rsidRDefault="006F4893" w:rsidP="005C654E"/>
        </w:tc>
        <w:tc>
          <w:tcPr>
            <w:tcW w:w="2937" w:type="dxa"/>
          </w:tcPr>
          <w:p w14:paraId="7D66C6E7" w14:textId="1E590F65" w:rsidR="006F4893" w:rsidRDefault="006F4893" w:rsidP="005C654E">
            <w:r>
              <w:t>8:00-10:00 am</w:t>
            </w:r>
          </w:p>
        </w:tc>
      </w:tr>
      <w:tr w:rsidR="00A350AD" w14:paraId="68B1B922" w14:textId="77777777" w:rsidTr="00A57226">
        <w:trPr>
          <w:trHeight w:val="288"/>
        </w:trPr>
        <w:tc>
          <w:tcPr>
            <w:tcW w:w="1555" w:type="dxa"/>
          </w:tcPr>
          <w:p w14:paraId="20286F4B" w14:textId="10C2D1BE" w:rsidR="00A350AD" w:rsidRDefault="00A350AD" w:rsidP="005C654E">
            <w:pPr>
              <w:jc w:val="center"/>
            </w:pPr>
            <w:r>
              <w:t>27 y 29</w:t>
            </w:r>
          </w:p>
        </w:tc>
        <w:tc>
          <w:tcPr>
            <w:tcW w:w="8504" w:type="dxa"/>
          </w:tcPr>
          <w:p w14:paraId="285E2F9B" w14:textId="77777777" w:rsidR="00A350AD" w:rsidRDefault="00A350AD" w:rsidP="005C654E">
            <w:r>
              <w:t>Película 1. El nombre de la rosa.</w:t>
            </w:r>
          </w:p>
          <w:p w14:paraId="30520A7C" w14:textId="77777777" w:rsidR="00A350AD" w:rsidRDefault="00A350AD" w:rsidP="005C654E">
            <w:r>
              <w:t>Evaluación en línea.</w:t>
            </w:r>
          </w:p>
          <w:p w14:paraId="4A42521C" w14:textId="00B81032" w:rsidR="00A350AD" w:rsidRDefault="00A350AD" w:rsidP="005C654E"/>
        </w:tc>
        <w:tc>
          <w:tcPr>
            <w:tcW w:w="2937" w:type="dxa"/>
          </w:tcPr>
          <w:p w14:paraId="6D54C90C" w14:textId="6A2197EA" w:rsidR="00A350AD" w:rsidRDefault="00A350AD" w:rsidP="005C654E">
            <w:r>
              <w:t>8:00-10:00 am</w:t>
            </w:r>
          </w:p>
        </w:tc>
      </w:tr>
    </w:tbl>
    <w:p w14:paraId="686C981D" w14:textId="770ACADE" w:rsidR="00771D18" w:rsidRDefault="00771D18">
      <w:pPr>
        <w:rPr>
          <w:b/>
          <w:color w:val="C45911" w:themeColor="accent2" w:themeShade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504"/>
        <w:gridCol w:w="2937"/>
      </w:tblGrid>
      <w:tr w:rsidR="00855F7E" w14:paraId="32595167" w14:textId="77777777" w:rsidTr="00677F77">
        <w:tc>
          <w:tcPr>
            <w:tcW w:w="12996" w:type="dxa"/>
            <w:gridSpan w:val="3"/>
          </w:tcPr>
          <w:p w14:paraId="6552BE3F" w14:textId="1CFA71E0" w:rsidR="00ED57F5" w:rsidRPr="00ED57F5" w:rsidRDefault="00A350AD" w:rsidP="00ED57F5">
            <w:pPr>
              <w:jc w:val="center"/>
              <w:rPr>
                <w:b/>
                <w:color w:val="538135" w:themeColor="accent6" w:themeShade="BF"/>
                <w:sz w:val="44"/>
              </w:rPr>
            </w:pPr>
            <w:r>
              <w:rPr>
                <w:b/>
                <w:color w:val="538135" w:themeColor="accent6" w:themeShade="BF"/>
                <w:sz w:val="44"/>
              </w:rPr>
              <w:t>MAYO</w:t>
            </w:r>
          </w:p>
        </w:tc>
      </w:tr>
      <w:tr w:rsidR="00A350AD" w14:paraId="20B6E613" w14:textId="77777777" w:rsidTr="004C74D3">
        <w:trPr>
          <w:trHeight w:val="329"/>
        </w:trPr>
        <w:tc>
          <w:tcPr>
            <w:tcW w:w="1555" w:type="dxa"/>
          </w:tcPr>
          <w:p w14:paraId="7D95343F" w14:textId="61AFD21F" w:rsidR="00A350AD" w:rsidRDefault="00A350AD" w:rsidP="004C74D3">
            <w:pPr>
              <w:jc w:val="center"/>
            </w:pPr>
            <w:r>
              <w:t>4 y 6</w:t>
            </w:r>
          </w:p>
        </w:tc>
        <w:tc>
          <w:tcPr>
            <w:tcW w:w="8504" w:type="dxa"/>
          </w:tcPr>
          <w:p w14:paraId="7F310727" w14:textId="77777777" w:rsidR="00A350AD" w:rsidRDefault="00A350AD" w:rsidP="00A350AD">
            <w:r>
              <w:t>Ejercicio 1</w:t>
            </w:r>
            <w:r>
              <w:t>.</w:t>
            </w:r>
          </w:p>
          <w:p w14:paraId="60025191" w14:textId="10E3689D" w:rsidR="00A350AD" w:rsidRDefault="00A350AD" w:rsidP="00A350AD"/>
        </w:tc>
        <w:tc>
          <w:tcPr>
            <w:tcW w:w="2937" w:type="dxa"/>
          </w:tcPr>
          <w:p w14:paraId="54000B1B" w14:textId="311CE533" w:rsidR="00A350AD" w:rsidRDefault="00A350AD" w:rsidP="004C74D3">
            <w:r>
              <w:t>8:00-10:00 am</w:t>
            </w:r>
          </w:p>
        </w:tc>
      </w:tr>
      <w:tr w:rsidR="004C74D3" w14:paraId="4AA19EDF" w14:textId="77777777" w:rsidTr="004C74D3">
        <w:trPr>
          <w:trHeight w:val="329"/>
        </w:trPr>
        <w:tc>
          <w:tcPr>
            <w:tcW w:w="1555" w:type="dxa"/>
          </w:tcPr>
          <w:p w14:paraId="2794A014" w14:textId="3E02958C" w:rsidR="004C74D3" w:rsidRDefault="00A350AD" w:rsidP="004C74D3">
            <w:pPr>
              <w:jc w:val="center"/>
            </w:pPr>
            <w:r>
              <w:t>11 y 13</w:t>
            </w:r>
          </w:p>
        </w:tc>
        <w:tc>
          <w:tcPr>
            <w:tcW w:w="8504" w:type="dxa"/>
          </w:tcPr>
          <w:p w14:paraId="561DF85E" w14:textId="56BFA32A" w:rsidR="004C74D3" w:rsidRDefault="00786945" w:rsidP="004C74D3">
            <w:r>
              <w:t>Ejercicio 2</w:t>
            </w:r>
            <w:r w:rsidR="00A350AD">
              <w:t>.</w:t>
            </w:r>
          </w:p>
          <w:p w14:paraId="0BCDF9EF" w14:textId="042FE3DF" w:rsidR="00786945" w:rsidRDefault="00786945" w:rsidP="004C74D3"/>
        </w:tc>
        <w:tc>
          <w:tcPr>
            <w:tcW w:w="2937" w:type="dxa"/>
          </w:tcPr>
          <w:p w14:paraId="77F9F10E" w14:textId="3B71C14A" w:rsidR="004C74D3" w:rsidRDefault="00A350AD" w:rsidP="004C74D3">
            <w:r>
              <w:t>8:00-10:00 am</w:t>
            </w:r>
          </w:p>
        </w:tc>
      </w:tr>
      <w:tr w:rsidR="004C74D3" w14:paraId="36ABDE56" w14:textId="77777777" w:rsidTr="004C74D3">
        <w:trPr>
          <w:trHeight w:val="288"/>
        </w:trPr>
        <w:tc>
          <w:tcPr>
            <w:tcW w:w="1555" w:type="dxa"/>
          </w:tcPr>
          <w:p w14:paraId="5460831C" w14:textId="203E3C8C" w:rsidR="004C74D3" w:rsidRDefault="00A350AD" w:rsidP="004C74D3">
            <w:pPr>
              <w:jc w:val="center"/>
            </w:pPr>
            <w:r>
              <w:lastRenderedPageBreak/>
              <w:t>18</w:t>
            </w:r>
          </w:p>
        </w:tc>
        <w:tc>
          <w:tcPr>
            <w:tcW w:w="8504" w:type="dxa"/>
          </w:tcPr>
          <w:p w14:paraId="745A7838" w14:textId="77777777" w:rsidR="004C74D3" w:rsidRDefault="00A350AD" w:rsidP="004C74D3">
            <w:r>
              <w:t>Suspensión de actividades</w:t>
            </w:r>
          </w:p>
          <w:p w14:paraId="15929E25" w14:textId="7A0386E2" w:rsidR="00A350AD" w:rsidRDefault="00A350AD" w:rsidP="004C74D3"/>
        </w:tc>
        <w:tc>
          <w:tcPr>
            <w:tcW w:w="2937" w:type="dxa"/>
          </w:tcPr>
          <w:p w14:paraId="34C9A42B" w14:textId="05F4E1F4" w:rsidR="004C74D3" w:rsidRDefault="00A350AD" w:rsidP="004C74D3">
            <w:r>
              <w:t>8:00-10:00 am</w:t>
            </w:r>
          </w:p>
        </w:tc>
      </w:tr>
      <w:tr w:rsidR="00A350AD" w14:paraId="720EEC7A" w14:textId="77777777" w:rsidTr="004C74D3">
        <w:trPr>
          <w:trHeight w:val="288"/>
        </w:trPr>
        <w:tc>
          <w:tcPr>
            <w:tcW w:w="1555" w:type="dxa"/>
          </w:tcPr>
          <w:p w14:paraId="2957656F" w14:textId="1C61B07C" w:rsidR="00A350AD" w:rsidRDefault="00A350AD" w:rsidP="00A350AD">
            <w:pPr>
              <w:jc w:val="center"/>
            </w:pPr>
            <w:r>
              <w:t>20</w:t>
            </w:r>
          </w:p>
        </w:tc>
        <w:tc>
          <w:tcPr>
            <w:tcW w:w="8504" w:type="dxa"/>
          </w:tcPr>
          <w:p w14:paraId="70CA8C5B" w14:textId="77777777" w:rsidR="00A350AD" w:rsidRDefault="00A350AD" w:rsidP="00A350AD">
            <w:r>
              <w:t>Emisión de calificaciones finales vía correo electrónico.</w:t>
            </w:r>
          </w:p>
          <w:p w14:paraId="18DB18DC" w14:textId="6C8621C6" w:rsidR="00A350AD" w:rsidRDefault="00A350AD" w:rsidP="00A350AD"/>
        </w:tc>
        <w:tc>
          <w:tcPr>
            <w:tcW w:w="2937" w:type="dxa"/>
          </w:tcPr>
          <w:p w14:paraId="285578FB" w14:textId="673930D6" w:rsidR="00A350AD" w:rsidRDefault="00A350AD" w:rsidP="00A350AD">
            <w:r>
              <w:t>8:00-10:00 am</w:t>
            </w:r>
          </w:p>
        </w:tc>
      </w:tr>
      <w:tr w:rsidR="00A350AD" w14:paraId="47628261" w14:textId="77777777" w:rsidTr="004C74D3">
        <w:trPr>
          <w:trHeight w:val="288"/>
        </w:trPr>
        <w:tc>
          <w:tcPr>
            <w:tcW w:w="1555" w:type="dxa"/>
          </w:tcPr>
          <w:p w14:paraId="1F11D8A0" w14:textId="35F93FAF" w:rsidR="00A350AD" w:rsidRDefault="00A350AD" w:rsidP="00A350AD">
            <w:pPr>
              <w:jc w:val="center"/>
            </w:pPr>
            <w:r>
              <w:t>25 y 27</w:t>
            </w:r>
          </w:p>
        </w:tc>
        <w:tc>
          <w:tcPr>
            <w:tcW w:w="8504" w:type="dxa"/>
          </w:tcPr>
          <w:p w14:paraId="21E74912" w14:textId="60F9F232" w:rsidR="00A350AD" w:rsidRDefault="00A350AD" w:rsidP="00A350AD">
            <w:r>
              <w:t>Ajuste de fecha.</w:t>
            </w:r>
          </w:p>
          <w:p w14:paraId="0AB03E8E" w14:textId="527D09A1" w:rsidR="00A350AD" w:rsidRDefault="00A350AD" w:rsidP="00A350AD"/>
        </w:tc>
        <w:tc>
          <w:tcPr>
            <w:tcW w:w="2937" w:type="dxa"/>
          </w:tcPr>
          <w:p w14:paraId="265C8B8E" w14:textId="6FCD4BE4" w:rsidR="00A350AD" w:rsidRDefault="00A350AD" w:rsidP="00A350AD"/>
        </w:tc>
      </w:tr>
      <w:tr w:rsidR="00A350AD" w14:paraId="2219AEB4" w14:textId="77777777" w:rsidTr="00CB6061">
        <w:trPr>
          <w:trHeight w:val="288"/>
        </w:trPr>
        <w:tc>
          <w:tcPr>
            <w:tcW w:w="12996" w:type="dxa"/>
            <w:gridSpan w:val="3"/>
          </w:tcPr>
          <w:p w14:paraId="7B22D8A3" w14:textId="13DBEBFD" w:rsidR="00A350AD" w:rsidRPr="00AD56C6" w:rsidRDefault="00A350AD" w:rsidP="00A350AD">
            <w:pPr>
              <w:rPr>
                <w:b/>
              </w:rPr>
            </w:pPr>
            <w:r>
              <w:t xml:space="preserve">Elaboró: </w:t>
            </w:r>
            <w:r w:rsidRPr="00AD56C6">
              <w:rPr>
                <w:b/>
              </w:rPr>
              <w:t>Mtro</w:t>
            </w:r>
            <w:r>
              <w:rPr>
                <w:b/>
              </w:rPr>
              <w:t>.</w:t>
            </w:r>
            <w:bookmarkStart w:id="0" w:name="_GoBack"/>
            <w:bookmarkEnd w:id="0"/>
            <w:r w:rsidRPr="00AD56C6">
              <w:rPr>
                <w:b/>
              </w:rPr>
              <w:t xml:space="preserve"> Pablo F. Guadiana Lozano</w:t>
            </w:r>
          </w:p>
          <w:p w14:paraId="02DDED97" w14:textId="1C917901" w:rsidR="00A350AD" w:rsidRDefault="00A350AD" w:rsidP="00A350AD">
            <w:r>
              <w:t xml:space="preserve">Fecha: enero 2020 </w:t>
            </w:r>
          </w:p>
          <w:p w14:paraId="6D1D8F91" w14:textId="77777777" w:rsidR="00A350AD" w:rsidRDefault="00A350AD" w:rsidP="00A350AD"/>
        </w:tc>
      </w:tr>
    </w:tbl>
    <w:p w14:paraId="09A6C12E" w14:textId="16404297" w:rsidR="007B091C" w:rsidRDefault="009C3B50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ab/>
      </w:r>
    </w:p>
    <w:p w14:paraId="0CB146AB" w14:textId="07F0C353" w:rsidR="00661757" w:rsidRDefault="00661757" w:rsidP="007B091C"/>
    <w:p w14:paraId="7625A2FC" w14:textId="1D38D4BE" w:rsidR="000549F7" w:rsidRPr="007B091C" w:rsidRDefault="000549F7" w:rsidP="00FD1D22"/>
    <w:sectPr w:rsidR="000549F7" w:rsidRPr="007B091C" w:rsidSect="00C04B34">
      <w:footerReference w:type="even" r:id="rId6"/>
      <w:footerReference w:type="default" r:id="rId7"/>
      <w:pgSz w:w="15840" w:h="12240" w:orient="landscape"/>
      <w:pgMar w:top="1183" w:right="1417" w:bottom="144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1D970" w14:textId="77777777" w:rsidR="00D20B2C" w:rsidRDefault="00D20B2C" w:rsidP="000549F7">
      <w:r>
        <w:separator/>
      </w:r>
    </w:p>
  </w:endnote>
  <w:endnote w:type="continuationSeparator" w:id="0">
    <w:p w14:paraId="6C52E015" w14:textId="77777777" w:rsidR="00D20B2C" w:rsidRDefault="00D20B2C" w:rsidP="0005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C592" w14:textId="77777777" w:rsidR="000549F7" w:rsidRDefault="000549F7" w:rsidP="002274B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8E56C6" w14:textId="77777777" w:rsidR="000549F7" w:rsidRDefault="000549F7" w:rsidP="000549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7B50" w14:textId="77777777" w:rsidR="000549F7" w:rsidRDefault="000549F7" w:rsidP="002274B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7F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B86A0EC" w14:textId="77777777" w:rsidR="000549F7" w:rsidRDefault="000549F7" w:rsidP="000549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FEFDE" w14:textId="77777777" w:rsidR="00D20B2C" w:rsidRDefault="00D20B2C" w:rsidP="000549F7">
      <w:r>
        <w:separator/>
      </w:r>
    </w:p>
  </w:footnote>
  <w:footnote w:type="continuationSeparator" w:id="0">
    <w:p w14:paraId="39E630E7" w14:textId="77777777" w:rsidR="00D20B2C" w:rsidRDefault="00D20B2C" w:rsidP="00054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E1"/>
    <w:rsid w:val="000026F9"/>
    <w:rsid w:val="00027868"/>
    <w:rsid w:val="0003490C"/>
    <w:rsid w:val="000374C8"/>
    <w:rsid w:val="000549F7"/>
    <w:rsid w:val="00077773"/>
    <w:rsid w:val="00091EAA"/>
    <w:rsid w:val="000B01F3"/>
    <w:rsid w:val="00125D7F"/>
    <w:rsid w:val="0017086A"/>
    <w:rsid w:val="001858E6"/>
    <w:rsid w:val="001C53DF"/>
    <w:rsid w:val="001E489C"/>
    <w:rsid w:val="00201462"/>
    <w:rsid w:val="00204139"/>
    <w:rsid w:val="00212000"/>
    <w:rsid w:val="00216DC8"/>
    <w:rsid w:val="00221929"/>
    <w:rsid w:val="002235C5"/>
    <w:rsid w:val="002316C9"/>
    <w:rsid w:val="0028566B"/>
    <w:rsid w:val="002D0D06"/>
    <w:rsid w:val="002D463A"/>
    <w:rsid w:val="002E1573"/>
    <w:rsid w:val="002F272C"/>
    <w:rsid w:val="00315D91"/>
    <w:rsid w:val="003230B6"/>
    <w:rsid w:val="00331778"/>
    <w:rsid w:val="003406AE"/>
    <w:rsid w:val="0034521E"/>
    <w:rsid w:val="00366557"/>
    <w:rsid w:val="003D7787"/>
    <w:rsid w:val="003E0074"/>
    <w:rsid w:val="00442B20"/>
    <w:rsid w:val="004537D5"/>
    <w:rsid w:val="0046639B"/>
    <w:rsid w:val="004A4C51"/>
    <w:rsid w:val="004A6FDF"/>
    <w:rsid w:val="004C144F"/>
    <w:rsid w:val="004C2928"/>
    <w:rsid w:val="004C6652"/>
    <w:rsid w:val="004C74D3"/>
    <w:rsid w:val="00527975"/>
    <w:rsid w:val="00557BDD"/>
    <w:rsid w:val="005B7A97"/>
    <w:rsid w:val="005C654E"/>
    <w:rsid w:val="005F69EF"/>
    <w:rsid w:val="00661757"/>
    <w:rsid w:val="00673368"/>
    <w:rsid w:val="0067771F"/>
    <w:rsid w:val="006A7C66"/>
    <w:rsid w:val="006D2A24"/>
    <w:rsid w:val="006D36B4"/>
    <w:rsid w:val="006D6644"/>
    <w:rsid w:val="006E5148"/>
    <w:rsid w:val="006F4893"/>
    <w:rsid w:val="00710C30"/>
    <w:rsid w:val="00741CB4"/>
    <w:rsid w:val="00770E6B"/>
    <w:rsid w:val="00771D18"/>
    <w:rsid w:val="007802B7"/>
    <w:rsid w:val="00786945"/>
    <w:rsid w:val="007B091C"/>
    <w:rsid w:val="007B4AE1"/>
    <w:rsid w:val="007B7E08"/>
    <w:rsid w:val="007C193C"/>
    <w:rsid w:val="007D3695"/>
    <w:rsid w:val="007E3369"/>
    <w:rsid w:val="0080275C"/>
    <w:rsid w:val="0080435C"/>
    <w:rsid w:val="008051FD"/>
    <w:rsid w:val="00842095"/>
    <w:rsid w:val="00855F7E"/>
    <w:rsid w:val="00886A63"/>
    <w:rsid w:val="00890E03"/>
    <w:rsid w:val="008A33E6"/>
    <w:rsid w:val="008F7849"/>
    <w:rsid w:val="00901AA5"/>
    <w:rsid w:val="00903348"/>
    <w:rsid w:val="00910F2D"/>
    <w:rsid w:val="00912287"/>
    <w:rsid w:val="0095772C"/>
    <w:rsid w:val="00957BA6"/>
    <w:rsid w:val="0096744B"/>
    <w:rsid w:val="00975A7D"/>
    <w:rsid w:val="009A6E09"/>
    <w:rsid w:val="009B713D"/>
    <w:rsid w:val="009C3B50"/>
    <w:rsid w:val="009D54C8"/>
    <w:rsid w:val="009F0D35"/>
    <w:rsid w:val="00A05D65"/>
    <w:rsid w:val="00A15FD4"/>
    <w:rsid w:val="00A350AD"/>
    <w:rsid w:val="00A356ED"/>
    <w:rsid w:val="00A35D4D"/>
    <w:rsid w:val="00A53CB6"/>
    <w:rsid w:val="00A57226"/>
    <w:rsid w:val="00AC45B9"/>
    <w:rsid w:val="00AC7535"/>
    <w:rsid w:val="00AD56C6"/>
    <w:rsid w:val="00AF0DAD"/>
    <w:rsid w:val="00B004FD"/>
    <w:rsid w:val="00B27C88"/>
    <w:rsid w:val="00B34A1E"/>
    <w:rsid w:val="00B42615"/>
    <w:rsid w:val="00B63C74"/>
    <w:rsid w:val="00B64D7F"/>
    <w:rsid w:val="00B70341"/>
    <w:rsid w:val="00B70397"/>
    <w:rsid w:val="00BA7904"/>
    <w:rsid w:val="00BC1CB6"/>
    <w:rsid w:val="00BC5118"/>
    <w:rsid w:val="00BD7EF7"/>
    <w:rsid w:val="00C00778"/>
    <w:rsid w:val="00C04B34"/>
    <w:rsid w:val="00C44CE6"/>
    <w:rsid w:val="00C6074A"/>
    <w:rsid w:val="00C67ACE"/>
    <w:rsid w:val="00C76908"/>
    <w:rsid w:val="00C85FCF"/>
    <w:rsid w:val="00CA27DD"/>
    <w:rsid w:val="00CC4E97"/>
    <w:rsid w:val="00CD404F"/>
    <w:rsid w:val="00CF309A"/>
    <w:rsid w:val="00D20B2C"/>
    <w:rsid w:val="00D440C9"/>
    <w:rsid w:val="00D519F1"/>
    <w:rsid w:val="00D5573C"/>
    <w:rsid w:val="00D67B21"/>
    <w:rsid w:val="00D710A5"/>
    <w:rsid w:val="00D710A7"/>
    <w:rsid w:val="00D741B1"/>
    <w:rsid w:val="00DA181E"/>
    <w:rsid w:val="00DB48B7"/>
    <w:rsid w:val="00DC7EE6"/>
    <w:rsid w:val="00DD1156"/>
    <w:rsid w:val="00DD2EAD"/>
    <w:rsid w:val="00DF3F01"/>
    <w:rsid w:val="00E07281"/>
    <w:rsid w:val="00E55C96"/>
    <w:rsid w:val="00E62E97"/>
    <w:rsid w:val="00E86F94"/>
    <w:rsid w:val="00EB7E67"/>
    <w:rsid w:val="00EC1200"/>
    <w:rsid w:val="00ED2BFF"/>
    <w:rsid w:val="00ED57F5"/>
    <w:rsid w:val="00ED5B3E"/>
    <w:rsid w:val="00EF16BE"/>
    <w:rsid w:val="00F2318D"/>
    <w:rsid w:val="00F267A0"/>
    <w:rsid w:val="00F30633"/>
    <w:rsid w:val="00F6649F"/>
    <w:rsid w:val="00F90C2F"/>
    <w:rsid w:val="00F90ED6"/>
    <w:rsid w:val="00FA0490"/>
    <w:rsid w:val="00FA4236"/>
    <w:rsid w:val="00FD1D22"/>
    <w:rsid w:val="00FD6B88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FC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7E67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549F7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49F7"/>
  </w:style>
  <w:style w:type="character" w:styleId="Nmerodepgina">
    <w:name w:val="page number"/>
    <w:basedOn w:val="Fuentedeprrafopredeter"/>
    <w:uiPriority w:val="99"/>
    <w:semiHidden/>
    <w:unhideWhenUsed/>
    <w:rsid w:val="0005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F. Guadiana Lozano</dc:creator>
  <cp:keywords/>
  <dc:description/>
  <cp:lastModifiedBy>Pablo F. Guadiana Lozano</cp:lastModifiedBy>
  <cp:revision>4</cp:revision>
  <cp:lastPrinted>2017-08-14T01:04:00Z</cp:lastPrinted>
  <dcterms:created xsi:type="dcterms:W3CDTF">2020-01-27T05:19:00Z</dcterms:created>
  <dcterms:modified xsi:type="dcterms:W3CDTF">2020-01-27T05:54:00Z</dcterms:modified>
</cp:coreProperties>
</file>